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EB2" w:rsidRPr="00F756A0" w:rsidRDefault="00950EB2" w:rsidP="00222F0F">
      <w:pPr>
        <w:tabs>
          <w:tab w:val="center" w:pos="4680"/>
        </w:tabs>
        <w:jc w:val="center"/>
        <w:rPr>
          <w:rFonts w:eastAsia="PMingLiU"/>
        </w:rPr>
      </w:pPr>
      <w:bookmarkStart w:id="0" w:name="_GoBack"/>
      <w:bookmarkEnd w:id="0"/>
      <w:r w:rsidRPr="00F756A0">
        <w:rPr>
          <w:rFonts w:eastAsia="PMingLiU"/>
          <w:b/>
          <w:bCs/>
        </w:rPr>
        <w:t>RESOLUTION NO.</w:t>
      </w:r>
      <w:r w:rsidR="00FB595D">
        <w:rPr>
          <w:rFonts w:eastAsia="PMingLiU"/>
          <w:b/>
          <w:bCs/>
        </w:rPr>
        <w:t xml:space="preserve"> _________</w:t>
      </w:r>
    </w:p>
    <w:p w:rsidR="00950EB2" w:rsidRDefault="00950EB2">
      <w:pPr>
        <w:rPr>
          <w:rFonts w:eastAsia="PMingLiU"/>
        </w:rPr>
      </w:pPr>
    </w:p>
    <w:p w:rsidR="00947AE5" w:rsidRDefault="00947AE5">
      <w:pPr>
        <w:rPr>
          <w:rFonts w:eastAsia="PMingLiU"/>
        </w:rPr>
      </w:pPr>
    </w:p>
    <w:p w:rsidR="00950EB2" w:rsidRPr="00F756A0" w:rsidRDefault="00950EB2" w:rsidP="00FB595D">
      <w:pPr>
        <w:tabs>
          <w:tab w:val="center" w:pos="4680"/>
        </w:tabs>
        <w:jc w:val="center"/>
        <w:rPr>
          <w:rFonts w:eastAsia="PMingLiU"/>
        </w:rPr>
      </w:pPr>
      <w:r w:rsidRPr="00F756A0">
        <w:rPr>
          <w:rFonts w:eastAsia="PMingLiU"/>
          <w:b/>
          <w:bCs/>
        </w:rPr>
        <w:t xml:space="preserve">RESOLUTION </w:t>
      </w:r>
      <w:r w:rsidR="00932E3C">
        <w:rPr>
          <w:rFonts w:eastAsia="PMingLiU"/>
          <w:b/>
          <w:bCs/>
        </w:rPr>
        <w:t xml:space="preserve">OF THE BOARD OF COUNTY COMMISSIONERS </w:t>
      </w:r>
      <w:r w:rsidR="00477B8D">
        <w:rPr>
          <w:rFonts w:eastAsia="PMingLiU"/>
          <w:b/>
          <w:bCs/>
        </w:rPr>
        <w:t>DECLARING</w:t>
      </w:r>
      <w:r w:rsidR="00800160">
        <w:rPr>
          <w:rFonts w:eastAsia="PMingLiU"/>
          <w:b/>
          <w:bCs/>
        </w:rPr>
        <w:t xml:space="preserve"> INTENT TO </w:t>
      </w:r>
      <w:r w:rsidR="0058340D">
        <w:rPr>
          <w:rFonts w:eastAsia="PMingLiU"/>
          <w:b/>
          <w:bCs/>
        </w:rPr>
        <w:t>DISSOLVE THE FOUR SEASONS IMPROVEMENT DISTRICT</w:t>
      </w:r>
    </w:p>
    <w:p w:rsidR="00950EB2" w:rsidRDefault="00950EB2">
      <w:pPr>
        <w:rPr>
          <w:rFonts w:eastAsia="PMingLiU"/>
        </w:rPr>
      </w:pPr>
    </w:p>
    <w:p w:rsidR="0058340D" w:rsidRDefault="00932E3C" w:rsidP="00932E3C">
      <w:pPr>
        <w:ind w:firstLine="720"/>
        <w:rPr>
          <w:rFonts w:eastAsia="PMingLiU"/>
        </w:rPr>
      </w:pPr>
      <w:r w:rsidRPr="00932E3C">
        <w:rPr>
          <w:rFonts w:eastAsia="PMingLiU"/>
          <w:b/>
        </w:rPr>
        <w:t>WHEREAS,</w:t>
      </w:r>
      <w:r w:rsidRPr="00932E3C">
        <w:rPr>
          <w:rFonts w:eastAsia="PMingLiU"/>
        </w:rPr>
        <w:t xml:space="preserve"> </w:t>
      </w:r>
      <w:r w:rsidR="0058340D">
        <w:rPr>
          <w:rFonts w:eastAsia="PMingLiU"/>
        </w:rPr>
        <w:t xml:space="preserve">the Four Seasons Improvement District </w:t>
      </w:r>
      <w:r w:rsidR="005001FE">
        <w:rPr>
          <w:rFonts w:eastAsia="PMingLiU"/>
        </w:rPr>
        <w:t xml:space="preserve">(“District”) </w:t>
      </w:r>
      <w:r w:rsidR="0058340D">
        <w:rPr>
          <w:rFonts w:eastAsia="PMingLiU"/>
        </w:rPr>
        <w:t xml:space="preserve">is </w:t>
      </w:r>
      <w:r w:rsidR="005001FE">
        <w:rPr>
          <w:rFonts w:eastAsia="PMingLiU"/>
        </w:rPr>
        <w:t xml:space="preserve">located within the unincorporated area of Weber County, and is </w:t>
      </w:r>
      <w:r w:rsidR="0058340D">
        <w:rPr>
          <w:rFonts w:eastAsia="PMingLiU"/>
        </w:rPr>
        <w:t>an “inactive” district as defined in Utah Code Annotated § 17B-1-1301(4); and</w:t>
      </w:r>
    </w:p>
    <w:p w:rsidR="00CE7E27" w:rsidRDefault="00CE7E27" w:rsidP="00157B68">
      <w:pPr>
        <w:rPr>
          <w:rFonts w:eastAsia="PMingLiU"/>
        </w:rPr>
      </w:pPr>
    </w:p>
    <w:p w:rsidR="00142A9A" w:rsidRDefault="00CE7E27" w:rsidP="005001FE">
      <w:pPr>
        <w:ind w:firstLine="720"/>
        <w:rPr>
          <w:rFonts w:eastAsia="PMingLiU"/>
        </w:rPr>
      </w:pPr>
      <w:r>
        <w:rPr>
          <w:rFonts w:eastAsia="PMingLiU"/>
          <w:b/>
        </w:rPr>
        <w:t>WHEREAS</w:t>
      </w:r>
      <w:r w:rsidR="00C253AB">
        <w:rPr>
          <w:rFonts w:eastAsia="PMingLiU"/>
        </w:rPr>
        <w:t>,</w:t>
      </w:r>
      <w:r w:rsidR="00142A9A">
        <w:rPr>
          <w:rFonts w:eastAsia="PMingLiU"/>
        </w:rPr>
        <w:t xml:space="preserve"> </w:t>
      </w:r>
      <w:r w:rsidR="005001FE">
        <w:rPr>
          <w:rFonts w:eastAsia="PMingLiU"/>
        </w:rPr>
        <w:t xml:space="preserve">under Utah Code Annotated § 17B-1-1303(1), </w:t>
      </w:r>
      <w:r w:rsidR="0058340D" w:rsidRPr="00932E3C">
        <w:rPr>
          <w:rFonts w:eastAsia="PMingLiU"/>
        </w:rPr>
        <w:t>the Board of County Commissioners of Weber County (“Commission”)</w:t>
      </w:r>
      <w:r w:rsidR="0058340D">
        <w:rPr>
          <w:rFonts w:eastAsia="PMingLiU"/>
        </w:rPr>
        <w:t xml:space="preserve"> is auth</w:t>
      </w:r>
      <w:r w:rsidR="005001FE">
        <w:rPr>
          <w:rFonts w:eastAsia="PMingLiU"/>
        </w:rPr>
        <w:t>orized to initiate by resolution the process of dissolving the District.</w:t>
      </w:r>
    </w:p>
    <w:p w:rsidR="00AA1E32" w:rsidRPr="00C253AB" w:rsidRDefault="00AA1E32">
      <w:pPr>
        <w:rPr>
          <w:rFonts w:eastAsia="PMingLiU"/>
        </w:rPr>
      </w:pPr>
    </w:p>
    <w:p w:rsidR="00C47160" w:rsidRDefault="00950EB2" w:rsidP="005001FE">
      <w:pPr>
        <w:ind w:firstLine="720"/>
        <w:rPr>
          <w:rFonts w:eastAsia="PMingLiU"/>
        </w:rPr>
      </w:pPr>
      <w:r w:rsidRPr="00FB595D">
        <w:rPr>
          <w:rFonts w:eastAsia="PMingLiU"/>
          <w:b/>
          <w:bCs/>
        </w:rPr>
        <w:t xml:space="preserve">THEREFORE, BE IT RESOLVED </w:t>
      </w:r>
      <w:r w:rsidR="00222F0F">
        <w:rPr>
          <w:rFonts w:eastAsia="PMingLiU"/>
        </w:rPr>
        <w:t xml:space="preserve">that the Commission </w:t>
      </w:r>
      <w:r w:rsidR="00FE306B">
        <w:rPr>
          <w:rFonts w:eastAsia="PMingLiU"/>
        </w:rPr>
        <w:t>intends</w:t>
      </w:r>
      <w:r w:rsidR="00222F0F">
        <w:rPr>
          <w:rFonts w:eastAsia="PMingLiU"/>
        </w:rPr>
        <w:t xml:space="preserve"> to </w:t>
      </w:r>
      <w:r w:rsidR="005001FE">
        <w:rPr>
          <w:rFonts w:eastAsia="PMingLiU"/>
        </w:rPr>
        <w:t>dissolve the District</w:t>
      </w:r>
      <w:r w:rsidR="00157B68">
        <w:rPr>
          <w:rFonts w:eastAsia="PMingLiU"/>
        </w:rPr>
        <w:t xml:space="preserve"> due to its inactivity</w:t>
      </w:r>
      <w:r w:rsidR="005001FE">
        <w:rPr>
          <w:rFonts w:eastAsia="PMingLiU"/>
        </w:rPr>
        <w:t>.</w:t>
      </w:r>
    </w:p>
    <w:p w:rsidR="005001FE" w:rsidRDefault="005001FE" w:rsidP="00157B68">
      <w:pPr>
        <w:rPr>
          <w:rFonts w:eastAsia="PMingLiU"/>
        </w:rPr>
      </w:pPr>
    </w:p>
    <w:p w:rsidR="00C47160" w:rsidRDefault="005001FE">
      <w:pPr>
        <w:ind w:firstLine="720"/>
        <w:rPr>
          <w:rFonts w:eastAsia="PMingLiU"/>
        </w:rPr>
      </w:pPr>
      <w:r>
        <w:rPr>
          <w:rFonts w:eastAsia="PMingLiU"/>
        </w:rPr>
        <w:t>The Commission shall hold a public hearing on the matter in accordance with Utah Code Annotated § 17B-1-1306, and shall provide public notice of the hearing in accordance with Utah Code Annotated § 17B-1-1307.</w:t>
      </w:r>
    </w:p>
    <w:p w:rsidR="00947AE5" w:rsidRPr="00FB595D" w:rsidRDefault="00947AE5" w:rsidP="00222F0F">
      <w:pPr>
        <w:rPr>
          <w:rFonts w:eastAsia="PMingLiU"/>
        </w:rPr>
      </w:pPr>
    </w:p>
    <w:p w:rsidR="00950EB2" w:rsidRPr="00F756A0" w:rsidRDefault="00FB595D">
      <w:pPr>
        <w:ind w:firstLine="720"/>
        <w:rPr>
          <w:rFonts w:eastAsia="PMingLiU"/>
        </w:rPr>
      </w:pPr>
      <w:r w:rsidRPr="00FB595D">
        <w:rPr>
          <w:rFonts w:eastAsia="PMingLiU"/>
        </w:rPr>
        <w:t>T</w:t>
      </w:r>
      <w:r w:rsidR="00950EB2" w:rsidRPr="00FB595D">
        <w:rPr>
          <w:rFonts w:eastAsia="PMingLiU"/>
        </w:rPr>
        <w:t>his Resolution</w:t>
      </w:r>
      <w:r w:rsidR="00950EB2" w:rsidRPr="00F756A0">
        <w:rPr>
          <w:rFonts w:eastAsia="PMingLiU"/>
        </w:rPr>
        <w:t xml:space="preserve"> shall take effec</w:t>
      </w:r>
      <w:r w:rsidR="009F3D4A">
        <w:rPr>
          <w:rFonts w:eastAsia="PMingLiU"/>
        </w:rPr>
        <w:t>t immediately upon its passage.</w:t>
      </w:r>
    </w:p>
    <w:p w:rsidR="00950EB2" w:rsidRPr="00F756A0" w:rsidRDefault="00950EB2">
      <w:pPr>
        <w:rPr>
          <w:rFonts w:eastAsia="PMingLiU"/>
        </w:rPr>
      </w:pPr>
    </w:p>
    <w:p w:rsidR="00950EB2" w:rsidRDefault="00DB71AB">
      <w:pPr>
        <w:ind w:firstLine="720"/>
        <w:rPr>
          <w:rFonts w:eastAsia="PMingLiU"/>
        </w:rPr>
      </w:pPr>
      <w:r>
        <w:rPr>
          <w:rFonts w:eastAsia="PMingLiU"/>
        </w:rPr>
        <w:t xml:space="preserve">DATED this </w:t>
      </w:r>
      <w:r w:rsidR="00CA5E5E">
        <w:rPr>
          <w:rFonts w:eastAsia="PMingLiU"/>
        </w:rPr>
        <w:t>1st</w:t>
      </w:r>
      <w:r w:rsidR="00A13118">
        <w:rPr>
          <w:rFonts w:eastAsia="PMingLiU"/>
        </w:rPr>
        <w:t xml:space="preserve"> </w:t>
      </w:r>
      <w:r>
        <w:rPr>
          <w:rFonts w:eastAsia="PMingLiU"/>
        </w:rPr>
        <w:t xml:space="preserve">day of </w:t>
      </w:r>
      <w:r w:rsidR="00CA5E5E">
        <w:rPr>
          <w:rFonts w:eastAsia="PMingLiU"/>
        </w:rPr>
        <w:t>June</w:t>
      </w:r>
      <w:r w:rsidR="00950EB2" w:rsidRPr="00F756A0">
        <w:rPr>
          <w:rFonts w:eastAsia="PMingLiU"/>
        </w:rPr>
        <w:t xml:space="preserve"> 20</w:t>
      </w:r>
      <w:r w:rsidR="00D7543A">
        <w:rPr>
          <w:rFonts w:eastAsia="PMingLiU"/>
        </w:rPr>
        <w:t>21</w:t>
      </w:r>
      <w:r w:rsidR="00950EB2" w:rsidRPr="00F756A0">
        <w:rPr>
          <w:rFonts w:eastAsia="PMingLiU"/>
        </w:rPr>
        <w:t>.</w:t>
      </w:r>
    </w:p>
    <w:p w:rsidR="00947AE5" w:rsidRPr="00F756A0" w:rsidRDefault="00947AE5">
      <w:pPr>
        <w:ind w:firstLine="720"/>
        <w:rPr>
          <w:rFonts w:eastAsia="PMingLiU"/>
        </w:rPr>
      </w:pPr>
    </w:p>
    <w:p w:rsidR="00950EB2" w:rsidRPr="00F756A0" w:rsidRDefault="00950EB2">
      <w:pPr>
        <w:ind w:firstLine="5040"/>
        <w:rPr>
          <w:rFonts w:eastAsia="PMingLiU"/>
        </w:rPr>
      </w:pPr>
      <w:r w:rsidRPr="00F756A0">
        <w:rPr>
          <w:rFonts w:eastAsia="PMingLiU"/>
        </w:rPr>
        <w:t>BOARD OF COUNTY COMMISSIONERS</w:t>
      </w:r>
    </w:p>
    <w:p w:rsidR="00950EB2" w:rsidRPr="00F756A0" w:rsidRDefault="00950EB2">
      <w:pPr>
        <w:ind w:firstLine="5040"/>
        <w:rPr>
          <w:rFonts w:eastAsia="PMingLiU"/>
        </w:rPr>
      </w:pPr>
      <w:r w:rsidRPr="00F756A0">
        <w:rPr>
          <w:rFonts w:eastAsia="PMingLiU"/>
        </w:rPr>
        <w:t>OF WEBER COUNTY</w:t>
      </w:r>
    </w:p>
    <w:p w:rsidR="00950EB2" w:rsidRPr="00F756A0" w:rsidRDefault="00950EB2">
      <w:pPr>
        <w:rPr>
          <w:rFonts w:eastAsia="PMingLiU"/>
        </w:rPr>
      </w:pPr>
    </w:p>
    <w:p w:rsidR="00950EB2" w:rsidRPr="00F756A0" w:rsidRDefault="00950EB2">
      <w:pPr>
        <w:rPr>
          <w:rFonts w:eastAsia="PMingLiU"/>
        </w:rPr>
      </w:pPr>
    </w:p>
    <w:p w:rsidR="00950EB2" w:rsidRPr="00F756A0" w:rsidRDefault="00950EB2">
      <w:pPr>
        <w:ind w:left="5760" w:hanging="720"/>
        <w:rPr>
          <w:rFonts w:eastAsia="PMingLiU"/>
        </w:rPr>
      </w:pPr>
      <w:r w:rsidRPr="00F756A0">
        <w:rPr>
          <w:rFonts w:eastAsia="PMingLiU"/>
        </w:rPr>
        <w:t>By_________________________________</w:t>
      </w:r>
      <w:r w:rsidR="00C47160">
        <w:rPr>
          <w:rFonts w:eastAsia="PMingLiU"/>
        </w:rPr>
        <w:t>James H. “Jim” Harvey</w:t>
      </w:r>
      <w:r w:rsidRPr="00F756A0">
        <w:rPr>
          <w:rFonts w:eastAsia="PMingLiU"/>
        </w:rPr>
        <w:t>, Chair</w:t>
      </w:r>
    </w:p>
    <w:p w:rsidR="00950EB2" w:rsidRPr="00F756A0" w:rsidRDefault="00950EB2">
      <w:pPr>
        <w:rPr>
          <w:rFonts w:eastAsia="PMingLiU"/>
        </w:rPr>
      </w:pPr>
    </w:p>
    <w:p w:rsidR="00950EB2" w:rsidRPr="00F756A0" w:rsidRDefault="00950EB2">
      <w:pPr>
        <w:tabs>
          <w:tab w:val="left" w:pos="-1440"/>
        </w:tabs>
        <w:ind w:left="8640" w:hanging="3600"/>
        <w:rPr>
          <w:rFonts w:eastAsia="PMingLiU"/>
        </w:rPr>
      </w:pPr>
      <w:r w:rsidRPr="00F756A0">
        <w:rPr>
          <w:rFonts w:eastAsia="PMingLiU"/>
        </w:rPr>
        <w:t xml:space="preserve">Commissioner </w:t>
      </w:r>
      <w:r w:rsidR="0002775A">
        <w:rPr>
          <w:rFonts w:eastAsia="PMingLiU"/>
        </w:rPr>
        <w:t>Harvey</w:t>
      </w:r>
      <w:r w:rsidRPr="00F756A0">
        <w:rPr>
          <w:rFonts w:eastAsia="PMingLiU"/>
        </w:rPr>
        <w:t xml:space="preserve"> voted</w:t>
      </w:r>
      <w:r w:rsidRPr="00F756A0">
        <w:rPr>
          <w:rFonts w:eastAsia="PMingLiU"/>
        </w:rPr>
        <w:tab/>
        <w:t>______</w:t>
      </w:r>
    </w:p>
    <w:p w:rsidR="00950EB2" w:rsidRPr="00F756A0" w:rsidRDefault="00206A37">
      <w:pPr>
        <w:tabs>
          <w:tab w:val="left" w:pos="-1440"/>
        </w:tabs>
        <w:ind w:left="8640" w:hanging="3600"/>
        <w:rPr>
          <w:rFonts w:eastAsia="PMingLiU"/>
        </w:rPr>
      </w:pPr>
      <w:r>
        <w:rPr>
          <w:rFonts w:eastAsia="PMingLiU"/>
        </w:rPr>
        <w:t xml:space="preserve">Commissioner </w:t>
      </w:r>
      <w:r w:rsidR="0002775A">
        <w:rPr>
          <w:rFonts w:eastAsia="PMingLiU"/>
        </w:rPr>
        <w:t>Jenkins</w:t>
      </w:r>
      <w:r w:rsidR="00950EB2" w:rsidRPr="00F756A0">
        <w:rPr>
          <w:rFonts w:eastAsia="PMingLiU"/>
        </w:rPr>
        <w:t xml:space="preserve"> voted</w:t>
      </w:r>
      <w:r w:rsidR="00950EB2" w:rsidRPr="00F756A0">
        <w:rPr>
          <w:rFonts w:eastAsia="PMingLiU"/>
        </w:rPr>
        <w:tab/>
        <w:t>______</w:t>
      </w:r>
    </w:p>
    <w:p w:rsidR="00950EB2" w:rsidRPr="00F756A0" w:rsidRDefault="00950EB2">
      <w:pPr>
        <w:tabs>
          <w:tab w:val="left" w:pos="-1440"/>
        </w:tabs>
        <w:ind w:left="8640" w:hanging="3600"/>
        <w:rPr>
          <w:rFonts w:eastAsia="PMingLiU"/>
        </w:rPr>
      </w:pPr>
      <w:r w:rsidRPr="00F756A0">
        <w:rPr>
          <w:rFonts w:eastAsia="PMingLiU"/>
        </w:rPr>
        <w:t xml:space="preserve">Commissioner </w:t>
      </w:r>
      <w:r w:rsidR="0002775A">
        <w:rPr>
          <w:rFonts w:eastAsia="PMingLiU"/>
        </w:rPr>
        <w:t>Froerer</w:t>
      </w:r>
      <w:r w:rsidRPr="00F756A0">
        <w:rPr>
          <w:rFonts w:eastAsia="PMingLiU"/>
        </w:rPr>
        <w:t xml:space="preserve"> voted</w:t>
      </w:r>
      <w:r w:rsidRPr="00F756A0">
        <w:rPr>
          <w:rFonts w:eastAsia="PMingLiU"/>
        </w:rPr>
        <w:tab/>
      </w:r>
      <w:r w:rsidRPr="00CA5E5E">
        <w:rPr>
          <w:rFonts w:eastAsia="PMingLiU"/>
        </w:rPr>
        <w:t>______</w:t>
      </w:r>
    </w:p>
    <w:p w:rsidR="00950EB2" w:rsidRPr="00F756A0" w:rsidRDefault="00950EB2">
      <w:pPr>
        <w:rPr>
          <w:rFonts w:eastAsia="PMingLiU"/>
        </w:rPr>
      </w:pPr>
    </w:p>
    <w:p w:rsidR="00950EB2" w:rsidRPr="00F756A0" w:rsidRDefault="00950EB2">
      <w:pPr>
        <w:rPr>
          <w:rFonts w:eastAsia="PMingLiU"/>
        </w:rPr>
        <w:sectPr w:rsidR="00950EB2" w:rsidRPr="00F756A0"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950EB2" w:rsidRPr="00F756A0" w:rsidRDefault="00950EB2">
      <w:pPr>
        <w:rPr>
          <w:rFonts w:eastAsia="PMingLiU"/>
        </w:rPr>
      </w:pPr>
      <w:r w:rsidRPr="00F756A0">
        <w:rPr>
          <w:rFonts w:eastAsia="PMingLiU"/>
        </w:rPr>
        <w:t>ATTEST:</w:t>
      </w:r>
    </w:p>
    <w:p w:rsidR="00950EB2" w:rsidRPr="00F756A0" w:rsidRDefault="00950EB2">
      <w:pPr>
        <w:rPr>
          <w:rFonts w:eastAsia="PMingLiU"/>
        </w:rPr>
      </w:pPr>
    </w:p>
    <w:p w:rsidR="00950EB2" w:rsidRPr="00F756A0" w:rsidRDefault="00950EB2">
      <w:pPr>
        <w:rPr>
          <w:rFonts w:eastAsia="PMingLiU"/>
        </w:rPr>
      </w:pPr>
    </w:p>
    <w:p w:rsidR="00950EB2" w:rsidRPr="00F756A0" w:rsidRDefault="00950EB2">
      <w:pPr>
        <w:rPr>
          <w:rFonts w:eastAsia="PMingLiU"/>
        </w:rPr>
      </w:pPr>
      <w:r w:rsidRPr="00F756A0">
        <w:rPr>
          <w:rFonts w:eastAsia="PMingLiU"/>
        </w:rPr>
        <w:t>________________________________________</w:t>
      </w:r>
    </w:p>
    <w:p w:rsidR="00950EB2" w:rsidRPr="00F756A0" w:rsidRDefault="00950EB2">
      <w:pPr>
        <w:rPr>
          <w:rFonts w:eastAsia="PMingLiU"/>
        </w:rPr>
      </w:pPr>
      <w:r w:rsidRPr="00F756A0">
        <w:rPr>
          <w:rFonts w:eastAsia="PMingLiU"/>
        </w:rPr>
        <w:t xml:space="preserve">Ricky </w:t>
      </w:r>
      <w:r w:rsidR="00845643">
        <w:rPr>
          <w:rFonts w:eastAsia="PMingLiU"/>
        </w:rPr>
        <w:t xml:space="preserve">D. </w:t>
      </w:r>
      <w:r w:rsidRPr="00F756A0">
        <w:rPr>
          <w:rFonts w:eastAsia="PMingLiU"/>
        </w:rPr>
        <w:t>Hatch, CPA</w:t>
      </w:r>
    </w:p>
    <w:p w:rsidR="00950EB2" w:rsidRPr="00F756A0" w:rsidRDefault="00950EB2">
      <w:pPr>
        <w:rPr>
          <w:rFonts w:eastAsia="PMingLiU"/>
        </w:rPr>
      </w:pPr>
      <w:r w:rsidRPr="00F756A0">
        <w:rPr>
          <w:rFonts w:eastAsia="PMingLiU"/>
        </w:rPr>
        <w:t xml:space="preserve">Weber County Clerk/Auditor  </w:t>
      </w:r>
    </w:p>
    <w:p w:rsidR="00950EB2" w:rsidRPr="00F756A0" w:rsidRDefault="00950EB2">
      <w:r w:rsidRPr="00F756A0">
        <w:rPr>
          <w:rFonts w:eastAsia="PMingLiU"/>
        </w:rPr>
        <w:t xml:space="preserve"> </w:t>
      </w:r>
    </w:p>
    <w:sectPr w:rsidR="00950EB2" w:rsidRPr="00F756A0" w:rsidSect="00950EB2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EB2"/>
    <w:rsid w:val="00010EFC"/>
    <w:rsid w:val="0002707B"/>
    <w:rsid w:val="0002775A"/>
    <w:rsid w:val="000B5963"/>
    <w:rsid w:val="000C09B0"/>
    <w:rsid w:val="000D5DBF"/>
    <w:rsid w:val="00142A9A"/>
    <w:rsid w:val="00143ABA"/>
    <w:rsid w:val="001573AA"/>
    <w:rsid w:val="00157B68"/>
    <w:rsid w:val="00171C61"/>
    <w:rsid w:val="00206A37"/>
    <w:rsid w:val="00222F0F"/>
    <w:rsid w:val="0024325C"/>
    <w:rsid w:val="003264AC"/>
    <w:rsid w:val="0034340B"/>
    <w:rsid w:val="00376017"/>
    <w:rsid w:val="003F0CF2"/>
    <w:rsid w:val="0044659E"/>
    <w:rsid w:val="00454908"/>
    <w:rsid w:val="00471841"/>
    <w:rsid w:val="00477B8D"/>
    <w:rsid w:val="004C5AC2"/>
    <w:rsid w:val="005001FE"/>
    <w:rsid w:val="00533BD0"/>
    <w:rsid w:val="00555628"/>
    <w:rsid w:val="0058340D"/>
    <w:rsid w:val="005F12BD"/>
    <w:rsid w:val="006D5549"/>
    <w:rsid w:val="006E517A"/>
    <w:rsid w:val="00722A4E"/>
    <w:rsid w:val="00800160"/>
    <w:rsid w:val="00821BDC"/>
    <w:rsid w:val="00845643"/>
    <w:rsid w:val="00861942"/>
    <w:rsid w:val="00881B52"/>
    <w:rsid w:val="008D777B"/>
    <w:rsid w:val="008E7AC2"/>
    <w:rsid w:val="009120B7"/>
    <w:rsid w:val="00932E3C"/>
    <w:rsid w:val="00947AE5"/>
    <w:rsid w:val="00950EB2"/>
    <w:rsid w:val="009F3D4A"/>
    <w:rsid w:val="00A13118"/>
    <w:rsid w:val="00AA1E32"/>
    <w:rsid w:val="00B25D55"/>
    <w:rsid w:val="00BE01DB"/>
    <w:rsid w:val="00C204C9"/>
    <w:rsid w:val="00C253AB"/>
    <w:rsid w:val="00C47160"/>
    <w:rsid w:val="00C92BAC"/>
    <w:rsid w:val="00CA5E5E"/>
    <w:rsid w:val="00CC7188"/>
    <w:rsid w:val="00CE0B91"/>
    <w:rsid w:val="00CE7E27"/>
    <w:rsid w:val="00CF79F4"/>
    <w:rsid w:val="00D7543A"/>
    <w:rsid w:val="00D82D80"/>
    <w:rsid w:val="00DB71AB"/>
    <w:rsid w:val="00EF32EF"/>
    <w:rsid w:val="00F139DB"/>
    <w:rsid w:val="00F1421B"/>
    <w:rsid w:val="00F756A0"/>
    <w:rsid w:val="00FA1F71"/>
    <w:rsid w:val="00FB595D"/>
    <w:rsid w:val="00FE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712498E-5B7B-4677-9C84-2E545638D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4465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5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1101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Baron,Bryan</dc:creator>
  <cp:lastModifiedBy>Halacy, Shelly</cp:lastModifiedBy>
  <cp:revision>2</cp:revision>
  <cp:lastPrinted>2021-05-28T18:18:00Z</cp:lastPrinted>
  <dcterms:created xsi:type="dcterms:W3CDTF">2021-05-28T20:03:00Z</dcterms:created>
  <dcterms:modified xsi:type="dcterms:W3CDTF">2021-05-28T20:03:00Z</dcterms:modified>
</cp:coreProperties>
</file>